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湖北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师范大学干部职工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操办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婚丧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喜庆事宜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报告表及承诺书</w:t>
      </w:r>
    </w:p>
    <w:tbl>
      <w:tblPr>
        <w:tblStyle w:val="3"/>
        <w:tblW w:w="8878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093"/>
        <w:gridCol w:w="675"/>
        <w:gridCol w:w="180"/>
        <w:gridCol w:w="720"/>
        <w:gridCol w:w="1020"/>
        <w:gridCol w:w="825"/>
        <w:gridCol w:w="148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工作部门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及职务</w:t>
            </w:r>
          </w:p>
        </w:tc>
        <w:tc>
          <w:tcPr>
            <w:tcW w:w="7093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操办事项及与本人关系</w:t>
            </w:r>
          </w:p>
        </w:tc>
        <w:tc>
          <w:tcPr>
            <w:tcW w:w="7093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30"/>
                <w:szCs w:val="30"/>
              </w:rPr>
            </w:pPr>
          </w:p>
          <w:p>
            <w:pPr>
              <w:pStyle w:val="2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拟办宴请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活动情况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宴请时间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及地点</w:t>
            </w:r>
          </w:p>
        </w:tc>
        <w:tc>
          <w:tcPr>
            <w:tcW w:w="5325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参加人员范围及数量</w:t>
            </w:r>
          </w:p>
        </w:tc>
        <w:tc>
          <w:tcPr>
            <w:tcW w:w="5325" w:type="dxa"/>
            <w:gridSpan w:val="6"/>
            <w:noWrap w:val="0"/>
            <w:vAlign w:val="center"/>
          </w:tcPr>
          <w:p>
            <w:pPr>
              <w:pStyle w:val="2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宴请桌数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及每桌费用</w:t>
            </w:r>
          </w:p>
        </w:tc>
        <w:tc>
          <w:tcPr>
            <w:tcW w:w="5325" w:type="dxa"/>
            <w:gridSpan w:val="6"/>
            <w:noWrap w:val="0"/>
            <w:vAlign w:val="center"/>
          </w:tcPr>
          <w:p>
            <w:pPr>
              <w:pStyle w:val="2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动用车辆数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及来源</w:t>
            </w:r>
          </w:p>
        </w:tc>
        <w:tc>
          <w:tcPr>
            <w:tcW w:w="5325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  <w:p>
            <w:pPr>
              <w:pStyle w:val="2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承诺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事项</w:t>
            </w:r>
          </w:p>
        </w:tc>
        <w:tc>
          <w:tcPr>
            <w:tcW w:w="7093" w:type="dxa"/>
            <w:gridSpan w:val="8"/>
            <w:noWrap w:val="0"/>
            <w:vAlign w:val="center"/>
          </w:tcPr>
          <w:p>
            <w:pPr>
              <w:adjustRightInd w:val="0"/>
              <w:spacing w:line="460" w:lineRule="exact"/>
              <w:ind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坚持节俭操办，带头移风易俗，倡导文明新风；</w:t>
            </w:r>
          </w:p>
          <w:p>
            <w:pPr>
              <w:adjustRightInd w:val="0"/>
              <w:spacing w:line="460" w:lineRule="exact"/>
              <w:ind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2.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参加人员严格控制在亲戚（直系血亲、旁系血亲和近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姻亲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）范围内；</w:t>
            </w:r>
          </w:p>
          <w:p>
            <w:pPr>
              <w:adjustRightInd w:val="0"/>
              <w:spacing w:line="460" w:lineRule="exact"/>
              <w:ind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不大操大办，不收受下属以及有利害关系单位和个人的礼金礼品；</w:t>
            </w:r>
          </w:p>
          <w:p>
            <w:pPr>
              <w:adjustRightInd w:val="0"/>
              <w:spacing w:line="460" w:lineRule="exact"/>
              <w:ind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4.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不利用职务上的便利和影响用公款、公物在本单位或者有业务往来单位的宾馆、饭店、招待所、食堂操办喜庆事宜，不动用本单位、下属及有利害关系单位的公务车参与操办喜庆事宜，不长时间、多批次、多地点或者采取“化整为零”的方式操办喜庆事宜。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一般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限定一事一天一地办理。</w:t>
            </w:r>
          </w:p>
          <w:p>
            <w:pPr>
              <w:adjustRightInd w:val="0"/>
              <w:spacing w:line="460" w:lineRule="exact"/>
              <w:ind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如违反以上承诺，自愿接受组织的调查和处理。</w:t>
            </w:r>
          </w:p>
          <w:p>
            <w:pPr>
              <w:spacing w:line="460" w:lineRule="exact"/>
              <w:ind w:firstLine="3900" w:firstLineChars="13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承诺人签字：</w:t>
            </w:r>
          </w:p>
          <w:p>
            <w:pPr>
              <w:spacing w:line="460" w:lineRule="exact"/>
              <w:ind w:firstLine="4200" w:firstLineChars="14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其他需要说明的事项</w:t>
            </w:r>
          </w:p>
        </w:tc>
        <w:tc>
          <w:tcPr>
            <w:tcW w:w="7093" w:type="dxa"/>
            <w:gridSpan w:val="8"/>
            <w:noWrap w:val="0"/>
            <w:vAlign w:val="top"/>
          </w:tcPr>
          <w:p>
            <w:pPr>
              <w:spacing w:line="460" w:lineRule="exact"/>
              <w:ind w:firstLine="6900" w:firstLineChars="23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所在党委、党总支（部门）意见</w:t>
            </w:r>
          </w:p>
        </w:tc>
        <w:tc>
          <w:tcPr>
            <w:tcW w:w="7093" w:type="dxa"/>
            <w:gridSpan w:val="8"/>
            <w:noWrap w:val="0"/>
            <w:vAlign w:val="bottom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负责人签字：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 xml:space="preserve">             （盖章）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0" w:firstLineChars="12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校领导意见</w:t>
            </w:r>
          </w:p>
        </w:tc>
        <w:tc>
          <w:tcPr>
            <w:tcW w:w="7093" w:type="dxa"/>
            <w:gridSpan w:val="8"/>
            <w:noWrap w:val="0"/>
            <w:vAlign w:val="top"/>
          </w:tcPr>
          <w:p>
            <w:pPr>
              <w:spacing w:line="460" w:lineRule="exact"/>
              <w:ind w:firstLine="6900" w:firstLineChars="2300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7093" w:type="dxa"/>
            <w:gridSpan w:val="8"/>
            <w:noWrap w:val="0"/>
            <w:vAlign w:val="top"/>
          </w:tcPr>
          <w:p>
            <w:pPr>
              <w:spacing w:line="460" w:lineRule="exact"/>
              <w:ind w:firstLine="6900" w:firstLineChars="230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说明：1、申报事宜中的事项逐项填写，不得漏项。2、处级干部填写本表一式两份，交纪委一份，所在党委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党总支一份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其中隶属于机关党委的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处级干部，“所在党委、党总支（部门）意见”一栏由机关党委书记签字</w:t>
      </w:r>
      <w:r>
        <w:rPr>
          <w:rFonts w:hint="eastAsia" w:ascii="仿宋_GB2312" w:hAnsi="仿宋_GB2312" w:eastAsia="仿宋_GB2312" w:cs="仿宋_GB2312"/>
          <w:sz w:val="28"/>
          <w:szCs w:val="28"/>
        </w:rPr>
        <w:t>；其他人员填写本表一份，交所在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部门或学院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，其中“分管校领导意见”一栏不填。3、其他需要说明的事项可填写报备人认为需要说明的其他情况，若没有，可填写“无”。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3504E"/>
    <w:rsid w:val="362C16A7"/>
    <w:rsid w:val="56BB095F"/>
    <w:rsid w:val="7A976744"/>
    <w:rsid w:val="7B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2021-03-15T06:50:00Z</dcterms:created>
  <dc:creator>Lenovo</dc:creator>
  <cp:lastModifiedBy>Lenovo</cp:lastModifiedBy>
  <dcterms:modified xsi:type="dcterms:W3CDTF">2021-04-01T08:17:13Z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45D32A8CFC4D4C24961C6FA83609DAF5</vt:lpwstr>
  </property>
</Properties>
</file>